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84082" w14:textId="77777777" w:rsidR="00D41978" w:rsidRPr="00E6439D" w:rsidRDefault="00D41978" w:rsidP="00D41978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Segoe UI"/>
          <w:b/>
          <w:bCs/>
          <w:color w:val="000000"/>
          <w:sz w:val="26"/>
          <w:szCs w:val="26"/>
          <w:u w:val="single"/>
          <w:lang w:eastAsia="fr-FR"/>
        </w:rPr>
      </w:pPr>
      <w:r>
        <w:t xml:space="preserve">        </w:t>
      </w:r>
    </w:p>
    <w:p w14:paraId="31FFA540" w14:textId="77777777" w:rsidR="00D41978" w:rsidRPr="006D50EE" w:rsidRDefault="006A48FF" w:rsidP="00D41978">
      <w:pPr>
        <w:shd w:val="clear" w:color="auto" w:fill="FFFFFF"/>
        <w:spacing w:after="0" w:line="240" w:lineRule="auto"/>
        <w:ind w:left="360" w:firstLine="34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Rapport d’activités 20</w:t>
      </w:r>
      <w:r w:rsidR="003F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20</w:t>
      </w:r>
      <w:r w:rsidR="00D41978" w:rsidRPr="006D5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, </w:t>
      </w:r>
    </w:p>
    <w:p w14:paraId="377362EA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14:paraId="60A67C9A" w14:textId="77777777" w:rsidR="00D41978" w:rsidRPr="003F3CEE" w:rsidRDefault="003F3CEE" w:rsidP="00D41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fr-FR"/>
        </w:rPr>
      </w:pPr>
      <w:r w:rsidRPr="003F3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Cette assemblée générale rend compte d’une année difficile, du fait de la pandémie de Corona virus. Année faite de confinements et autres restrictions</w:t>
      </w:r>
      <w:r w:rsidR="00D41978" w:rsidRPr="003F3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Pr="003F3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rendant difficiles, les actes pastoraux non urgents. </w:t>
      </w:r>
    </w:p>
    <w:p w14:paraId="6E0718BA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  <w:u w:val="single"/>
          <w:lang w:eastAsia="fr-FR"/>
        </w:rPr>
      </w:pPr>
    </w:p>
    <w:p w14:paraId="214C9048" w14:textId="77777777" w:rsidR="00D41978" w:rsidRPr="003F3C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</w:pPr>
      <w:r w:rsidRPr="006D50EE">
        <w:rPr>
          <w:rFonts w:ascii="Times New Roman" w:hAnsi="Times New Roman" w:cs="Times New Roman"/>
          <w:b/>
          <w:sz w:val="24"/>
          <w:szCs w:val="24"/>
          <w:lang w:val="en-GB"/>
        </w:rPr>
        <w:sym w:font="Wingdings" w:char="F0E0"/>
      </w:r>
      <w:r w:rsidRPr="006D50EE">
        <w:rPr>
          <w:rFonts w:ascii="inherit" w:eastAsia="Times New Roman" w:hAnsi="inherit" w:cs="Segoe UI"/>
          <w:b/>
          <w:bCs/>
          <w:color w:val="000000"/>
          <w:sz w:val="24"/>
          <w:szCs w:val="24"/>
          <w:u w:val="single"/>
          <w:lang w:eastAsia="fr-FR"/>
        </w:rPr>
        <w:t>Visi</w:t>
      </w:r>
      <w:r w:rsidR="003F3CEE">
        <w:rPr>
          <w:rFonts w:ascii="inherit" w:eastAsia="Times New Roman" w:hAnsi="inherit" w:cs="Segoe UI"/>
          <w:b/>
          <w:bCs/>
          <w:color w:val="000000"/>
          <w:sz w:val="24"/>
          <w:szCs w:val="24"/>
          <w:u w:val="single"/>
          <w:lang w:eastAsia="fr-FR"/>
        </w:rPr>
        <w:t>bilité lors des Actes pastoraux</w:t>
      </w:r>
      <w:r w:rsidR="003F3CEE">
        <w:rPr>
          <w:rFonts w:ascii="inherit" w:eastAsia="Times New Roman" w:hAnsi="inherit" w:cs="Segoe UI" w:hint="eastAsia"/>
          <w:b/>
          <w:bCs/>
          <w:color w:val="000000"/>
          <w:sz w:val="24"/>
          <w:szCs w:val="24"/>
          <w:u w:val="single"/>
          <w:lang w:eastAsia="fr-FR"/>
        </w:rPr>
        <w:t> </w:t>
      </w:r>
      <w:proofErr w:type="gramStart"/>
      <w:r w:rsidR="003F3CEE" w:rsidRPr="003F3CEE"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  <w:t xml:space="preserve">: </w:t>
      </w:r>
      <w:r w:rsidRPr="003F3CEE"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  <w:t xml:space="preserve"> </w:t>
      </w:r>
      <w:r w:rsidR="003F3CEE" w:rsidRPr="003F3CEE"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  <w:t>ces</w:t>
      </w:r>
      <w:proofErr w:type="gramEnd"/>
      <w:r w:rsidR="003F3CEE" w:rsidRPr="003F3CEE"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  <w:t xml:space="preserve"> actes restent malgré tout, une </w:t>
      </w:r>
      <w:r w:rsidRPr="003F3CEE"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  <w:t>occasion d'annonce de l'Evangile</w:t>
      </w:r>
      <w:r w:rsidR="003F3CEE"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  <w:t>.</w:t>
      </w:r>
    </w:p>
    <w:p w14:paraId="1147E59D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fr-FR"/>
        </w:rPr>
      </w:pPr>
    </w:p>
    <w:p w14:paraId="0E406824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color w:val="000000"/>
          <w:sz w:val="24"/>
          <w:szCs w:val="24"/>
          <w:lang w:eastAsia="fr-FR"/>
        </w:rPr>
      </w:pPr>
      <w:r w:rsidRPr="006D50EE">
        <w:rPr>
          <w:rFonts w:ascii="Times New Roman" w:hAnsi="Times New Roman" w:cs="Times New Roman"/>
          <w:b/>
          <w:sz w:val="24"/>
          <w:szCs w:val="24"/>
          <w:lang w:val="en-GB"/>
        </w:rPr>
        <w:sym w:font="Wingdings" w:char="F0E0"/>
      </w:r>
      <w:r w:rsidR="00AC0E64">
        <w:rPr>
          <w:rFonts w:ascii="inherit" w:eastAsia="Times New Roman" w:hAnsi="inherit" w:cs="Segoe UI"/>
          <w:b/>
          <w:color w:val="000000"/>
          <w:sz w:val="24"/>
          <w:szCs w:val="24"/>
          <w:u w:val="single"/>
          <w:lang w:eastAsia="fr-FR"/>
        </w:rPr>
        <w:t xml:space="preserve">Tableaux des </w:t>
      </w:r>
      <w:proofErr w:type="gramStart"/>
      <w:r w:rsidR="00AC0E64">
        <w:rPr>
          <w:rFonts w:ascii="inherit" w:eastAsia="Times New Roman" w:hAnsi="inherit" w:cs="Segoe UI"/>
          <w:b/>
          <w:color w:val="000000"/>
          <w:sz w:val="24"/>
          <w:szCs w:val="24"/>
          <w:u w:val="single"/>
          <w:lang w:eastAsia="fr-FR"/>
        </w:rPr>
        <w:t xml:space="preserve">actes </w:t>
      </w:r>
      <w:r w:rsidRPr="006D50EE">
        <w:rPr>
          <w:rFonts w:ascii="inherit" w:eastAsia="Times New Roman" w:hAnsi="inherit" w:cs="Segoe UI"/>
          <w:b/>
          <w:color w:val="000000"/>
          <w:sz w:val="24"/>
          <w:szCs w:val="24"/>
          <w:u w:val="single"/>
          <w:lang w:eastAsia="fr-FR"/>
        </w:rPr>
        <w:t> </w:t>
      </w:r>
      <w:r w:rsidRPr="006D50EE">
        <w:rPr>
          <w:rFonts w:ascii="inherit" w:eastAsia="Times New Roman" w:hAnsi="inherit" w:cs="Segoe UI"/>
          <w:b/>
          <w:color w:val="000000"/>
          <w:sz w:val="24"/>
          <w:szCs w:val="24"/>
          <w:lang w:eastAsia="fr-FR"/>
        </w:rPr>
        <w:t>:</w:t>
      </w:r>
      <w:proofErr w:type="gramEnd"/>
    </w:p>
    <w:p w14:paraId="57E7F815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color w:val="000000"/>
          <w:sz w:val="24"/>
          <w:szCs w:val="24"/>
          <w:lang w:eastAsia="fr-FR"/>
        </w:rPr>
      </w:pPr>
    </w:p>
    <w:p w14:paraId="792510A5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D50EE">
        <w:rPr>
          <w:rFonts w:ascii="inherit" w:eastAsia="Times New Roman" w:hAnsi="inherit" w:cs="Segoe UI"/>
          <w:b/>
          <w:color w:val="000000"/>
          <w:sz w:val="24"/>
          <w:szCs w:val="24"/>
          <w:lang w:eastAsia="fr-FR"/>
        </w:rPr>
        <w:t xml:space="preserve"> </w:t>
      </w:r>
      <w:r w:rsidRPr="006D5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Baptêmes  et confirmation </w:t>
      </w:r>
    </w:p>
    <w:p w14:paraId="1DFC9409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91"/>
        <w:gridCol w:w="2003"/>
        <w:gridCol w:w="2002"/>
      </w:tblGrid>
      <w:tr w:rsidR="00AC0E64" w:rsidRPr="006D50EE" w14:paraId="747716A1" w14:textId="77777777" w:rsidTr="00086AB3">
        <w:tc>
          <w:tcPr>
            <w:tcW w:w="2091" w:type="dxa"/>
          </w:tcPr>
          <w:p w14:paraId="7DC7EE1D" w14:textId="77777777" w:rsidR="00AC0E64" w:rsidRPr="006D50EE" w:rsidRDefault="00AC0E64" w:rsidP="00086A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Baptêmes </w:t>
            </w:r>
          </w:p>
        </w:tc>
        <w:tc>
          <w:tcPr>
            <w:tcW w:w="2003" w:type="dxa"/>
          </w:tcPr>
          <w:p w14:paraId="7A06CE5C" w14:textId="77777777" w:rsidR="00AC0E64" w:rsidRPr="006D50EE" w:rsidRDefault="00AC0E64" w:rsidP="00086A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En préparation </w:t>
            </w:r>
          </w:p>
        </w:tc>
        <w:tc>
          <w:tcPr>
            <w:tcW w:w="2002" w:type="dxa"/>
          </w:tcPr>
          <w:p w14:paraId="72279B20" w14:textId="77777777" w:rsidR="00AC0E64" w:rsidRPr="006D50EE" w:rsidRDefault="00AC0E64" w:rsidP="00086A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Observations</w:t>
            </w:r>
          </w:p>
        </w:tc>
      </w:tr>
      <w:tr w:rsidR="00AC0E64" w:rsidRPr="006D50EE" w14:paraId="2067FC5B" w14:textId="77777777" w:rsidTr="00086AB3">
        <w:trPr>
          <w:trHeight w:val="897"/>
        </w:trPr>
        <w:tc>
          <w:tcPr>
            <w:tcW w:w="2091" w:type="dxa"/>
          </w:tcPr>
          <w:p w14:paraId="17AC1002" w14:textId="77777777" w:rsidR="00AC0E64" w:rsidRPr="006D50EE" w:rsidRDefault="00AC0E64" w:rsidP="00086A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Baptêmes : </w:t>
            </w:r>
            <w:r w:rsidR="006A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  <w:p w14:paraId="3EEED765" w14:textId="77777777" w:rsidR="00AC0E64" w:rsidRPr="006D50EE" w:rsidRDefault="00AC0E64" w:rsidP="00086A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Confirmation : 0</w:t>
            </w:r>
          </w:p>
          <w:p w14:paraId="6BCA2025" w14:textId="77777777" w:rsidR="00AC0E64" w:rsidRPr="006D50EE" w:rsidRDefault="00AC0E64" w:rsidP="00086A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Présentation : 0</w:t>
            </w:r>
            <w:r w:rsidRPr="006D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03" w:type="dxa"/>
          </w:tcPr>
          <w:p w14:paraId="44401F35" w14:textId="77777777" w:rsidR="00AC0E64" w:rsidRPr="006D50EE" w:rsidRDefault="00AC0E64" w:rsidP="00086AB3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Baptêmes : 7</w:t>
            </w:r>
          </w:p>
          <w:p w14:paraId="6AFA0027" w14:textId="77777777" w:rsidR="00AC0E64" w:rsidRPr="006D50EE" w:rsidRDefault="00AC0E64" w:rsidP="00086AB3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Confirmation 2</w:t>
            </w:r>
          </w:p>
          <w:p w14:paraId="13E4D873" w14:textId="77777777" w:rsidR="00AC0E64" w:rsidRPr="006D50EE" w:rsidRDefault="00AC0E64" w:rsidP="00086AB3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Présentation 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02" w:type="dxa"/>
          </w:tcPr>
          <w:p w14:paraId="4D50660E" w14:textId="47DEFE7F" w:rsidR="00AC0E64" w:rsidRPr="006D50EE" w:rsidRDefault="00AC0E64" w:rsidP="00A9407D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-Seuls </w:t>
            </w:r>
            <w:r w:rsidR="00A9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  <w:r w:rsidRPr="006D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baptêmes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été faits, 3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sont </w:t>
            </w:r>
            <w:r w:rsidRPr="006D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prévus pour juin-juillet 2021</w:t>
            </w:r>
          </w:p>
        </w:tc>
      </w:tr>
    </w:tbl>
    <w:p w14:paraId="5048FDA8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Cs/>
          <w:color w:val="000000"/>
          <w:sz w:val="24"/>
          <w:szCs w:val="24"/>
          <w:u w:val="single"/>
          <w:lang w:eastAsia="fr-FR"/>
        </w:rPr>
      </w:pPr>
    </w:p>
    <w:p w14:paraId="1B3804A1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</w:pPr>
      <w:r w:rsidRPr="006D50EE">
        <w:rPr>
          <w:rFonts w:ascii="inherit" w:eastAsia="Times New Roman" w:hAnsi="inherit" w:cs="Segoe UI"/>
          <w:bCs/>
          <w:color w:val="000000"/>
          <w:sz w:val="24"/>
          <w:szCs w:val="24"/>
          <w:u w:val="single"/>
          <w:lang w:eastAsia="fr-FR"/>
        </w:rPr>
        <w:t xml:space="preserve">Remarque </w:t>
      </w:r>
      <w:r w:rsidR="00AC0E64"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  <w:t xml:space="preserve">: Nous avons recensé </w:t>
      </w:r>
      <w:r w:rsidR="009E03CE"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  <w:t>2</w:t>
      </w:r>
      <w:r w:rsidRPr="006D50EE"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  <w:t xml:space="preserve"> baptêmes </w:t>
      </w:r>
      <w:r w:rsidR="00AC0E64"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  <w:t>de personnes non issues de la</w:t>
      </w:r>
      <w:r w:rsidRPr="006D50EE"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  <w:t xml:space="preserve"> communauté.</w:t>
      </w:r>
      <w:r w:rsidR="00AC0E64">
        <w:rPr>
          <w:rFonts w:ascii="inherit" w:eastAsia="Times New Roman" w:hAnsi="inherit" w:cs="Segoe UI"/>
          <w:bCs/>
          <w:color w:val="000000"/>
          <w:sz w:val="24"/>
          <w:szCs w:val="24"/>
          <w:lang w:eastAsia="fr-FR"/>
        </w:rPr>
        <w:t>de Caen</w:t>
      </w:r>
    </w:p>
    <w:p w14:paraId="4F164BDC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Cs/>
          <w:color w:val="000000"/>
          <w:sz w:val="24"/>
          <w:szCs w:val="24"/>
          <w:u w:val="single"/>
          <w:lang w:eastAsia="fr-FR"/>
        </w:rPr>
      </w:pPr>
    </w:p>
    <w:p w14:paraId="256919AE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  <w:lang w:eastAsia="fr-FR"/>
        </w:rPr>
      </w:pPr>
      <w:r w:rsidRPr="006D50EE">
        <w:rPr>
          <w:rFonts w:ascii="inherit" w:eastAsia="Times New Roman" w:hAnsi="inherit" w:cs="Segoe UI"/>
          <w:b/>
          <w:bCs/>
          <w:color w:val="000000"/>
          <w:sz w:val="24"/>
          <w:szCs w:val="24"/>
          <w:lang w:eastAsia="fr-FR"/>
        </w:rPr>
        <w:t>-</w:t>
      </w:r>
      <w:r w:rsidRPr="006D5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Bénédictions</w:t>
      </w:r>
      <w:r w:rsidRPr="006D50EE">
        <w:rPr>
          <w:rFonts w:ascii="inherit" w:eastAsia="Times New Roman" w:hAnsi="inherit" w:cs="Segoe UI"/>
          <w:b/>
          <w:bCs/>
          <w:color w:val="000000"/>
          <w:sz w:val="24"/>
          <w:szCs w:val="24"/>
          <w:lang w:eastAsia="fr-FR"/>
        </w:rPr>
        <w:t xml:space="preserve"> de couple</w:t>
      </w:r>
    </w:p>
    <w:p w14:paraId="4C0AEB1F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268"/>
      </w:tblGrid>
      <w:tr w:rsidR="00AC0E64" w:rsidRPr="006D50EE" w14:paraId="3702C766" w14:textId="77777777" w:rsidTr="00086AB3">
        <w:tc>
          <w:tcPr>
            <w:tcW w:w="2660" w:type="dxa"/>
          </w:tcPr>
          <w:p w14:paraId="59EAE5F8" w14:textId="77777777" w:rsidR="00AC0E64" w:rsidRPr="006D50EE" w:rsidRDefault="00AC0E64" w:rsidP="00086AB3">
            <w:pPr>
              <w:jc w:val="center"/>
              <w:textAlignment w:val="baseline"/>
              <w:rPr>
                <w:rFonts w:ascii="inherit" w:eastAsia="Times New Roman" w:hAnsi="inherit" w:cs="Segoe UI"/>
                <w:bCs/>
                <w:color w:val="000000"/>
                <w:sz w:val="24"/>
                <w:szCs w:val="24"/>
                <w:lang w:eastAsia="fr-FR"/>
              </w:rPr>
            </w:pPr>
            <w:r w:rsidRPr="006D50EE">
              <w:rPr>
                <w:rFonts w:ascii="inherit" w:eastAsia="Times New Roman" w:hAnsi="inherit" w:cs="Segoe UI"/>
                <w:bCs/>
                <w:color w:val="000000"/>
                <w:sz w:val="24"/>
                <w:szCs w:val="24"/>
                <w:lang w:eastAsia="fr-FR"/>
              </w:rPr>
              <w:t xml:space="preserve">Bénédiction de couple </w:t>
            </w:r>
          </w:p>
        </w:tc>
        <w:tc>
          <w:tcPr>
            <w:tcW w:w="1984" w:type="dxa"/>
          </w:tcPr>
          <w:p w14:paraId="23852F8A" w14:textId="77777777" w:rsidR="00AC0E64" w:rsidRPr="006D50EE" w:rsidRDefault="00AC0E64" w:rsidP="00086AB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6D5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En préparation</w:t>
            </w:r>
          </w:p>
        </w:tc>
        <w:tc>
          <w:tcPr>
            <w:tcW w:w="2268" w:type="dxa"/>
          </w:tcPr>
          <w:p w14:paraId="477D8FCF" w14:textId="77777777" w:rsidR="00AC0E64" w:rsidRPr="006D50EE" w:rsidRDefault="00AC0E64" w:rsidP="00086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6D5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Observations</w:t>
            </w:r>
          </w:p>
        </w:tc>
      </w:tr>
      <w:tr w:rsidR="00AC0E64" w:rsidRPr="006D50EE" w14:paraId="30E6822C" w14:textId="77777777" w:rsidTr="00086AB3">
        <w:tc>
          <w:tcPr>
            <w:tcW w:w="2660" w:type="dxa"/>
          </w:tcPr>
          <w:p w14:paraId="00A86DAC" w14:textId="77777777" w:rsidR="00AC0E64" w:rsidRPr="006D50EE" w:rsidRDefault="00AC0E64" w:rsidP="00086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</w:p>
          <w:p w14:paraId="58841C40" w14:textId="77777777" w:rsidR="00AC0E64" w:rsidRPr="006D50EE" w:rsidRDefault="00AC0E64" w:rsidP="00086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984" w:type="dxa"/>
          </w:tcPr>
          <w:p w14:paraId="5F3CA901" w14:textId="77777777" w:rsidR="00AC0E64" w:rsidRPr="006D50EE" w:rsidRDefault="00AC0E64" w:rsidP="00086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</w:p>
          <w:p w14:paraId="352C63EE" w14:textId="77777777" w:rsidR="00AC0E64" w:rsidRPr="006D50EE" w:rsidRDefault="009E03CE" w:rsidP="00086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268" w:type="dxa"/>
          </w:tcPr>
          <w:p w14:paraId="03026FC4" w14:textId="77777777" w:rsidR="00AC0E64" w:rsidRDefault="009E03CE" w:rsidP="00086A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Tout est fonction de</w:t>
            </w:r>
          </w:p>
          <w:p w14:paraId="0F865E90" w14:textId="77777777" w:rsidR="009E03CE" w:rsidRPr="006D50EE" w:rsidRDefault="009E03CE" w:rsidP="00086A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l’évolution du front épidémiologique</w:t>
            </w:r>
          </w:p>
        </w:tc>
      </w:tr>
    </w:tbl>
    <w:p w14:paraId="161CA3E2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color w:val="000000"/>
          <w:sz w:val="24"/>
          <w:szCs w:val="24"/>
          <w:lang w:eastAsia="fr-FR"/>
        </w:rPr>
      </w:pPr>
    </w:p>
    <w:p w14:paraId="63C7DD08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D5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Inhumations </w:t>
      </w:r>
    </w:p>
    <w:p w14:paraId="05776423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fr-FR"/>
        </w:rPr>
      </w:pPr>
    </w:p>
    <w:tbl>
      <w:tblPr>
        <w:tblStyle w:val="Grille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50"/>
        <w:gridCol w:w="4262"/>
      </w:tblGrid>
      <w:tr w:rsidR="00D41978" w:rsidRPr="006D50EE" w14:paraId="2352C8DE" w14:textId="77777777" w:rsidTr="00086AB3">
        <w:trPr>
          <w:trHeight w:val="280"/>
        </w:trPr>
        <w:tc>
          <w:tcPr>
            <w:tcW w:w="2650" w:type="dxa"/>
          </w:tcPr>
          <w:p w14:paraId="5049393A" w14:textId="77777777" w:rsidR="00B861A4" w:rsidRDefault="00D41978" w:rsidP="00086AB3">
            <w:pPr>
              <w:shd w:val="clear" w:color="auto" w:fill="FFFFFF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lang w:eastAsia="fr-FR"/>
              </w:rPr>
            </w:pPr>
            <w:r w:rsidRPr="006D50EE">
              <w:rPr>
                <w:rFonts w:ascii="inherit" w:eastAsia="Times New Roman" w:hAnsi="inherit" w:cs="Segoe UI"/>
                <w:color w:val="000000"/>
                <w:sz w:val="24"/>
                <w:szCs w:val="24"/>
                <w:lang w:eastAsia="fr-FR"/>
              </w:rPr>
              <w:t>Nombre</w:t>
            </w:r>
            <w:r w:rsidR="00B861A4">
              <w:rPr>
                <w:rFonts w:ascii="inherit" w:eastAsia="Times New Roman" w:hAnsi="inherit" w:cs="Segoe UI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24254DD9" w14:textId="77777777" w:rsidR="00D41978" w:rsidRPr="006D50EE" w:rsidRDefault="00B861A4" w:rsidP="00086AB3">
            <w:pPr>
              <w:shd w:val="clear" w:color="auto" w:fill="FFFFFF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Segoe U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262" w:type="dxa"/>
          </w:tcPr>
          <w:p w14:paraId="46284743" w14:textId="77777777" w:rsidR="00D41978" w:rsidRDefault="00B861A4" w:rsidP="00086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Intervenant</w:t>
            </w:r>
            <w:r w:rsidR="00D41978" w:rsidRPr="006D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1242AF7B" w14:textId="77777777" w:rsidR="00B861A4" w:rsidRPr="006D50EE" w:rsidRDefault="00B861A4" w:rsidP="00086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Christiane L-N</w:t>
            </w:r>
          </w:p>
        </w:tc>
      </w:tr>
    </w:tbl>
    <w:p w14:paraId="39F0B58E" w14:textId="77777777" w:rsidR="00B861A4" w:rsidRDefault="00B861A4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Cs/>
          <w:color w:val="000000"/>
          <w:sz w:val="24"/>
          <w:szCs w:val="24"/>
          <w:u w:val="single"/>
          <w:lang w:eastAsia="fr-FR"/>
        </w:rPr>
      </w:pPr>
    </w:p>
    <w:p w14:paraId="6271D84F" w14:textId="77777777" w:rsidR="00B861A4" w:rsidRDefault="00B861A4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Cs/>
          <w:color w:val="000000"/>
          <w:sz w:val="24"/>
          <w:szCs w:val="24"/>
          <w:u w:val="single"/>
          <w:lang w:eastAsia="fr-FR"/>
        </w:rPr>
      </w:pPr>
    </w:p>
    <w:p w14:paraId="448432BB" w14:textId="77777777" w:rsidR="00B861A4" w:rsidRDefault="00B861A4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Cs/>
          <w:color w:val="000000"/>
          <w:sz w:val="24"/>
          <w:szCs w:val="24"/>
          <w:u w:val="single"/>
          <w:lang w:eastAsia="fr-FR"/>
        </w:rPr>
      </w:pPr>
    </w:p>
    <w:p w14:paraId="1E9AF638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Cs/>
          <w:color w:val="000000"/>
          <w:sz w:val="24"/>
          <w:szCs w:val="24"/>
          <w:u w:val="single"/>
          <w:lang w:eastAsia="fr-FR"/>
        </w:rPr>
      </w:pPr>
      <w:r w:rsidRPr="006D50EE">
        <w:rPr>
          <w:rFonts w:ascii="inherit" w:eastAsia="Times New Roman" w:hAnsi="inherit" w:cs="Segoe UI"/>
          <w:bCs/>
          <w:color w:val="000000"/>
          <w:sz w:val="24"/>
          <w:szCs w:val="24"/>
          <w:u w:val="single"/>
          <w:lang w:eastAsia="fr-FR"/>
        </w:rPr>
        <w:t xml:space="preserve">Remarques </w:t>
      </w:r>
      <w:r w:rsidRPr="006D5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Pour les bénédictions de couple comme pour les inhumations, nous constatons u</w:t>
      </w:r>
      <w:r w:rsidR="009E0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n nombre remarquable de</w:t>
      </w:r>
      <w:r w:rsidRPr="006D5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protestants</w:t>
      </w:r>
      <w:r w:rsidR="009E0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distancés.</w:t>
      </w:r>
    </w:p>
    <w:p w14:paraId="39E4845B" w14:textId="77777777" w:rsidR="00D41978" w:rsidRPr="006D50EE" w:rsidRDefault="00D41978" w:rsidP="00D41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0EB671E0" w14:textId="77777777" w:rsidR="00D41978" w:rsidRPr="006D50EE" w:rsidRDefault="00D41978" w:rsidP="00D41978">
      <w:pPr>
        <w:tabs>
          <w:tab w:val="right" w:pos="907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0EE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6D50EE">
        <w:rPr>
          <w:rFonts w:ascii="Times New Roman" w:hAnsi="Times New Roman" w:cs="Times New Roman"/>
          <w:b/>
          <w:sz w:val="24"/>
          <w:szCs w:val="24"/>
        </w:rPr>
        <w:t>L</w:t>
      </w:r>
      <w:r w:rsidRPr="006D50EE">
        <w:rPr>
          <w:rFonts w:ascii="Times New Roman" w:hAnsi="Times New Roman" w:cs="Times New Roman"/>
          <w:b/>
          <w:color w:val="000000"/>
          <w:sz w:val="24"/>
          <w:szCs w:val="24"/>
        </w:rPr>
        <w:t>es visites  et aumônerie</w:t>
      </w:r>
      <w:r w:rsidRPr="006D50E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83B578D" w14:textId="77777777" w:rsidR="00D41978" w:rsidRPr="006D50EE" w:rsidRDefault="00D41978" w:rsidP="00D41978">
      <w:pPr>
        <w:tabs>
          <w:tab w:val="left" w:pos="45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0EE">
        <w:rPr>
          <w:rFonts w:ascii="Times New Roman" w:hAnsi="Times New Roman" w:cs="Times New Roman"/>
          <w:color w:val="000000"/>
          <w:sz w:val="24"/>
          <w:szCs w:val="24"/>
        </w:rPr>
        <w:t>- Lorsqu’elles sont internes et s’adressent aux personnes de la paroisse, participent activement à la création ou au renforcement des liens dans notre communauté. Il serait souhaitable que des visiteurs formés, renforcent l’équipe diaconale.</w:t>
      </w:r>
    </w:p>
    <w:p w14:paraId="679A6009" w14:textId="77777777" w:rsidR="00D41978" w:rsidRPr="006D50EE" w:rsidRDefault="00D41978" w:rsidP="00D41978">
      <w:pPr>
        <w:tabs>
          <w:tab w:val="left" w:pos="45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0EE">
        <w:rPr>
          <w:rFonts w:ascii="Times New Roman" w:hAnsi="Times New Roman" w:cs="Times New Roman"/>
          <w:color w:val="000000"/>
          <w:sz w:val="24"/>
          <w:szCs w:val="24"/>
        </w:rPr>
        <w:t xml:space="preserve">- Lorsqu’elles sont externes à la communauté, elles participent à sa visibilité. </w:t>
      </w:r>
    </w:p>
    <w:p w14:paraId="286332BB" w14:textId="77777777" w:rsidR="00D41978" w:rsidRPr="006D50EE" w:rsidRDefault="00D41978" w:rsidP="00D41978">
      <w:pPr>
        <w:tabs>
          <w:tab w:val="left" w:pos="45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0EE">
        <w:rPr>
          <w:rFonts w:ascii="Times New Roman" w:hAnsi="Times New Roman" w:cs="Times New Roman"/>
          <w:b/>
          <w:color w:val="000000"/>
          <w:sz w:val="24"/>
          <w:szCs w:val="24"/>
        </w:rPr>
        <w:t>L’aumônerie :</w:t>
      </w:r>
      <w:r w:rsidRPr="006D50EE">
        <w:rPr>
          <w:rFonts w:ascii="Times New Roman" w:hAnsi="Times New Roman" w:cs="Times New Roman"/>
          <w:color w:val="000000"/>
          <w:sz w:val="24"/>
          <w:szCs w:val="24"/>
        </w:rPr>
        <w:t xml:space="preserve"> elle est essentiellement une aumônerie d’hôpital, une manière d’être présents auprès de ceux qui souffrent et d’accompagner leurs proches. Nous avons </w:t>
      </w:r>
    </w:p>
    <w:p w14:paraId="009DF446" w14:textId="77777777" w:rsidR="00D41978" w:rsidRPr="006D50EE" w:rsidRDefault="00D41978" w:rsidP="00D41978">
      <w:pPr>
        <w:tabs>
          <w:tab w:val="left" w:pos="45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0EE">
        <w:rPr>
          <w:rFonts w:ascii="Times New Roman" w:hAnsi="Times New Roman" w:cs="Times New Roman"/>
          <w:color w:val="000000"/>
          <w:sz w:val="24"/>
          <w:szCs w:val="24"/>
        </w:rPr>
        <w:lastRenderedPageBreak/>
        <w:t>Au CHU, nous approvisionnons régulièrement notre petit carré de la salle de recueillement en Bible, recueil de chants d’Eglise et des exemplaires de PPBN. Rappelons que cette salle avait été obtenue à la demande expresse des juifs, des protestants et des musulmans. De ce fait, nous recherchons des recueils de chants afin de remplacer ceux que les gens emportent.</w:t>
      </w:r>
    </w:p>
    <w:p w14:paraId="46B0C7B8" w14:textId="77777777" w:rsidR="00D41978" w:rsidRPr="006D50EE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AB0B8" w14:textId="77777777" w:rsidR="00BC5871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6D50EE">
        <w:rPr>
          <w:rFonts w:ascii="Times New Roman" w:hAnsi="Times New Roman" w:cs="Times New Roman"/>
          <w:b/>
          <w:bCs/>
          <w:sz w:val="24"/>
          <w:szCs w:val="24"/>
        </w:rPr>
        <w:t>Groupe de jeunes</w:t>
      </w:r>
      <w:r w:rsidRPr="006D50EE">
        <w:rPr>
          <w:rFonts w:ascii="Times New Roman" w:hAnsi="Times New Roman" w:cs="Times New Roman"/>
          <w:sz w:val="24"/>
          <w:szCs w:val="24"/>
        </w:rPr>
        <w:t xml:space="preserve"> ; </w:t>
      </w:r>
      <w:r w:rsidR="006D6073">
        <w:rPr>
          <w:rFonts w:ascii="Times New Roman" w:hAnsi="Times New Roman" w:cs="Times New Roman"/>
          <w:sz w:val="24"/>
          <w:szCs w:val="24"/>
        </w:rPr>
        <w:t>Il s’agit d’un groupe très dynamique,</w:t>
      </w:r>
      <w:r w:rsidRPr="006D50EE">
        <w:rPr>
          <w:rFonts w:ascii="Times New Roman" w:hAnsi="Times New Roman" w:cs="Times New Roman"/>
          <w:sz w:val="24"/>
          <w:szCs w:val="24"/>
        </w:rPr>
        <w:t xml:space="preserve"> rassemblant l’EPUdF et l’Eglise mal</w:t>
      </w:r>
      <w:r w:rsidR="006D6073">
        <w:rPr>
          <w:rFonts w:ascii="Times New Roman" w:hAnsi="Times New Roman" w:cs="Times New Roman"/>
          <w:sz w:val="24"/>
          <w:szCs w:val="24"/>
        </w:rPr>
        <w:t>gache. Il s’agit d’une grande diz</w:t>
      </w:r>
      <w:r w:rsidR="00F74920">
        <w:rPr>
          <w:rFonts w:ascii="Times New Roman" w:hAnsi="Times New Roman" w:cs="Times New Roman"/>
          <w:sz w:val="24"/>
          <w:szCs w:val="24"/>
        </w:rPr>
        <w:t>aine de jeunes parmi lesquels.</w:t>
      </w:r>
      <w:r w:rsidR="006D6073">
        <w:rPr>
          <w:rFonts w:ascii="Times New Roman" w:hAnsi="Times New Roman" w:cs="Times New Roman"/>
          <w:sz w:val="24"/>
          <w:szCs w:val="24"/>
        </w:rPr>
        <w:t xml:space="preserve"> Présents sur les réseaux, ils échangent et tissent des liens forts entre eux. Malgré la pandémie, ils ont réussi à organiser un culte jeunesse qui a été très apprécié.</w:t>
      </w:r>
      <w:r w:rsidR="00F74920">
        <w:rPr>
          <w:rFonts w:ascii="Times New Roman" w:hAnsi="Times New Roman" w:cs="Times New Roman"/>
          <w:sz w:val="24"/>
          <w:szCs w:val="24"/>
        </w:rPr>
        <w:t xml:space="preserve"> Ce groupe est un creuset de spécifi</w:t>
      </w:r>
      <w:r w:rsidR="003E35B4">
        <w:rPr>
          <w:rFonts w:ascii="Times New Roman" w:hAnsi="Times New Roman" w:cs="Times New Roman"/>
          <w:sz w:val="24"/>
          <w:szCs w:val="24"/>
        </w:rPr>
        <w:t>cités qui l’enrichissent dans différents domaines (organisation, informatique, musique, prédication, théâtre...</w:t>
      </w:r>
      <w:r w:rsidR="00CF2DAD">
        <w:rPr>
          <w:rFonts w:ascii="Times New Roman" w:hAnsi="Times New Roman" w:cs="Times New Roman"/>
          <w:sz w:val="24"/>
          <w:szCs w:val="24"/>
        </w:rPr>
        <w:t>Merci…</w:t>
      </w:r>
    </w:p>
    <w:p w14:paraId="748A3DBC" w14:textId="77777777" w:rsidR="00F74920" w:rsidRDefault="00F74920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F4CA8" w14:textId="77777777" w:rsidR="00FD5AC8" w:rsidRPr="00244AE2" w:rsidRDefault="00244AE2" w:rsidP="00244AE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-Le </w:t>
      </w:r>
      <w:r w:rsidR="00FD5AC8" w:rsidRPr="00244AE2">
        <w:rPr>
          <w:rFonts w:ascii="Times New Roman" w:hAnsi="Times New Roman"/>
          <w:bCs/>
          <w:sz w:val="24"/>
          <w:szCs w:val="24"/>
        </w:rPr>
        <w:t xml:space="preserve">grand </w:t>
      </w:r>
      <w:proofErr w:type="spellStart"/>
      <w:r w:rsidR="00FD5AC8" w:rsidRPr="00244AE2">
        <w:rPr>
          <w:rFonts w:ascii="Times New Roman" w:hAnsi="Times New Roman"/>
          <w:bCs/>
          <w:sz w:val="24"/>
          <w:szCs w:val="24"/>
        </w:rPr>
        <w:t>kiff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rassemblement de la jeunesse protestante prévu en juillet 2020 à Albi, a été </w:t>
      </w:r>
      <w:r w:rsidR="00FD5AC8" w:rsidRPr="00244AE2">
        <w:rPr>
          <w:rFonts w:ascii="Times New Roman" w:hAnsi="Times New Roman"/>
          <w:bCs/>
          <w:sz w:val="24"/>
          <w:szCs w:val="24"/>
        </w:rPr>
        <w:t xml:space="preserve"> reporté</w:t>
      </w:r>
      <w:r w:rsidR="00F74920">
        <w:rPr>
          <w:rFonts w:ascii="Times New Roman" w:hAnsi="Times New Roman"/>
          <w:bCs/>
          <w:sz w:val="24"/>
          <w:szCs w:val="24"/>
        </w:rPr>
        <w:t xml:space="preserve"> à juillet 2022, toujours à Albi.</w:t>
      </w:r>
    </w:p>
    <w:p w14:paraId="26DCB082" w14:textId="77777777" w:rsidR="00FD5AC8" w:rsidRDefault="00FD5AC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C3F38" w14:textId="77777777" w:rsidR="00D41978" w:rsidRPr="006D50EE" w:rsidRDefault="00F74920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</w:t>
      </w:r>
      <w:r w:rsidR="00D41978" w:rsidRPr="006D50EE">
        <w:rPr>
          <w:rFonts w:ascii="Times New Roman" w:hAnsi="Times New Roman" w:cs="Times New Roman"/>
          <w:sz w:val="24"/>
          <w:szCs w:val="24"/>
        </w:rPr>
        <w:t xml:space="preserve"> groupe </w:t>
      </w:r>
      <w:proofErr w:type="spellStart"/>
      <w:r w:rsidR="00D41978" w:rsidRPr="006D50E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D41978" w:rsidRPr="006D50EE">
        <w:rPr>
          <w:rFonts w:ascii="Times New Roman" w:hAnsi="Times New Roman" w:cs="Times New Roman"/>
          <w:sz w:val="24"/>
          <w:szCs w:val="24"/>
        </w:rPr>
        <w:t xml:space="preserve"> appelé Jeunesse protestante de Caen </w:t>
      </w:r>
      <w:r>
        <w:rPr>
          <w:rFonts w:ascii="Times New Roman" w:hAnsi="Times New Roman" w:cs="Times New Roman"/>
          <w:sz w:val="24"/>
          <w:szCs w:val="24"/>
        </w:rPr>
        <w:t>s’</w:t>
      </w:r>
      <w:r w:rsidR="00D41978" w:rsidRPr="006D50EE">
        <w:rPr>
          <w:rFonts w:ascii="Times New Roman" w:hAnsi="Times New Roman" w:cs="Times New Roman"/>
          <w:sz w:val="24"/>
          <w:szCs w:val="24"/>
        </w:rPr>
        <w:t>est a</w:t>
      </w:r>
      <w:r w:rsidR="006A48FF">
        <w:rPr>
          <w:rFonts w:ascii="Times New Roman" w:hAnsi="Times New Roman" w:cs="Times New Roman"/>
          <w:sz w:val="24"/>
          <w:szCs w:val="24"/>
        </w:rPr>
        <w:t>u</w:t>
      </w:r>
      <w:r w:rsidR="00D41978" w:rsidRPr="006D50EE">
        <w:rPr>
          <w:rFonts w:ascii="Times New Roman" w:hAnsi="Times New Roman" w:cs="Times New Roman"/>
          <w:sz w:val="24"/>
          <w:szCs w:val="24"/>
        </w:rPr>
        <w:t>ss</w:t>
      </w:r>
      <w:r w:rsidR="006A48FF">
        <w:rPr>
          <w:rFonts w:ascii="Times New Roman" w:hAnsi="Times New Roman" w:cs="Times New Roman"/>
          <w:sz w:val="24"/>
          <w:szCs w:val="24"/>
        </w:rPr>
        <w:t>i</w:t>
      </w:r>
      <w:r w:rsidR="00D41978" w:rsidRPr="006D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ajouté le réseau Discord : moyen pour eux de rester en contact avec ou sans</w:t>
      </w:r>
      <w:r w:rsidR="00D41978" w:rsidRPr="006D50EE">
        <w:rPr>
          <w:rFonts w:ascii="Times New Roman" w:hAnsi="Times New Roman" w:cs="Times New Roman"/>
          <w:sz w:val="24"/>
          <w:szCs w:val="24"/>
        </w:rPr>
        <w:t xml:space="preserve"> le confinement. </w:t>
      </w:r>
    </w:p>
    <w:p w14:paraId="02C238F0" w14:textId="77777777" w:rsidR="00D41978" w:rsidRPr="006D50EE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F10BF" w14:textId="77777777" w:rsidR="00D41978" w:rsidRPr="006D50EE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6D50EE">
        <w:rPr>
          <w:rFonts w:ascii="Times New Roman" w:hAnsi="Times New Roman" w:cs="Times New Roman"/>
          <w:b/>
          <w:color w:val="000000"/>
          <w:sz w:val="24"/>
          <w:szCs w:val="24"/>
        </w:rPr>
        <w:t>L’étude de la Bible :</w:t>
      </w:r>
      <w:r w:rsidRPr="006D50EE">
        <w:rPr>
          <w:rFonts w:ascii="Times New Roman" w:hAnsi="Times New Roman" w:cs="Times New Roman"/>
          <w:color w:val="000000"/>
          <w:sz w:val="24"/>
          <w:szCs w:val="24"/>
        </w:rPr>
        <w:t xml:space="preserve"> (personnelle et communautaire) fait partie de ce que nous pouvons appeler l’identité protestante</w:t>
      </w:r>
      <w:r w:rsidR="00CF2DAD">
        <w:rPr>
          <w:rFonts w:ascii="Times New Roman" w:hAnsi="Times New Roman" w:cs="Times New Roman"/>
          <w:sz w:val="24"/>
          <w:szCs w:val="24"/>
        </w:rPr>
        <w:t xml:space="preserve"> et</w:t>
      </w:r>
      <w:r w:rsidRPr="006D50EE">
        <w:rPr>
          <w:rFonts w:ascii="Times New Roman" w:hAnsi="Times New Roman" w:cs="Times New Roman"/>
          <w:sz w:val="24"/>
          <w:szCs w:val="24"/>
        </w:rPr>
        <w:t xml:space="preserve"> les études bibliques avec des groupes œcuméniques ont lieu dans chacune de  nos paroisses. Nous en avons 1 groupe à Caen  et 1 à Lion sur me</w:t>
      </w:r>
      <w:r w:rsidR="003E35B4">
        <w:rPr>
          <w:rFonts w:ascii="Times New Roman" w:hAnsi="Times New Roman" w:cs="Times New Roman"/>
          <w:sz w:val="24"/>
          <w:szCs w:val="24"/>
        </w:rPr>
        <w:t xml:space="preserve">r. La pandémie et l’interdiction d’utiliser les salles ont mis un coup d’arrêt à </w:t>
      </w:r>
      <w:proofErr w:type="spellStart"/>
      <w:r w:rsidR="003E35B4">
        <w:rPr>
          <w:rFonts w:ascii="Times New Roman" w:hAnsi="Times New Roman" w:cs="Times New Roman"/>
          <w:sz w:val="24"/>
          <w:szCs w:val="24"/>
        </w:rPr>
        <w:t>cet</w:t>
      </w:r>
      <w:r w:rsidR="00CF2DAD">
        <w:rPr>
          <w:rFonts w:ascii="Times New Roman" w:hAnsi="Times New Roman" w:cs="Times New Roman"/>
          <w:sz w:val="24"/>
          <w:szCs w:val="24"/>
        </w:rPr>
        <w:t>T</w:t>
      </w:r>
      <w:r w:rsidR="003E35B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E35B4">
        <w:rPr>
          <w:rFonts w:ascii="Times New Roman" w:hAnsi="Times New Roman" w:cs="Times New Roman"/>
          <w:sz w:val="24"/>
          <w:szCs w:val="24"/>
        </w:rPr>
        <w:t xml:space="preserve"> activité.</w:t>
      </w:r>
    </w:p>
    <w:p w14:paraId="0D026D1F" w14:textId="77777777" w:rsidR="00D41978" w:rsidRPr="006D50EE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100E0" w14:textId="77777777" w:rsidR="00D41978" w:rsidRPr="006D50EE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6D50EE">
        <w:rPr>
          <w:rFonts w:ascii="Times New Roman" w:hAnsi="Times New Roman" w:cs="Times New Roman"/>
          <w:b/>
          <w:sz w:val="24"/>
          <w:szCs w:val="24"/>
        </w:rPr>
        <w:t>Un groupe de prière </w:t>
      </w:r>
      <w:r w:rsidRPr="006D50EE">
        <w:rPr>
          <w:rFonts w:ascii="Times New Roman" w:hAnsi="Times New Roman" w:cs="Times New Roman"/>
          <w:sz w:val="24"/>
          <w:szCs w:val="24"/>
        </w:rPr>
        <w:t xml:space="preserve">: Le groupe de prière, </w:t>
      </w:r>
      <w:r w:rsidR="003E35B4">
        <w:rPr>
          <w:rFonts w:ascii="Times New Roman" w:hAnsi="Times New Roman" w:cs="Times New Roman"/>
          <w:sz w:val="24"/>
          <w:szCs w:val="24"/>
        </w:rPr>
        <w:t>qui devait redémarrer e 2020 a subi le même sort.</w:t>
      </w:r>
    </w:p>
    <w:p w14:paraId="5A2B5735" w14:textId="77777777" w:rsidR="00D41978" w:rsidRPr="006D50EE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D712F" w14:textId="77777777" w:rsidR="00D41978" w:rsidRPr="006D50EE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6D50EE">
        <w:rPr>
          <w:rFonts w:ascii="Times New Roman" w:hAnsi="Times New Roman" w:cs="Times New Roman"/>
          <w:b/>
          <w:bCs/>
          <w:sz w:val="24"/>
          <w:szCs w:val="24"/>
        </w:rPr>
        <w:t>Atelier manuel</w:t>
      </w:r>
      <w:r w:rsidRPr="006D50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50EE">
        <w:rPr>
          <w:rFonts w:ascii="Times New Roman" w:hAnsi="Times New Roman" w:cs="Times New Roman"/>
          <w:b/>
          <w:bCs/>
          <w:sz w:val="24"/>
          <w:szCs w:val="24"/>
        </w:rPr>
        <w:t>convivialité</w:t>
      </w:r>
      <w:r w:rsidR="003E35B4">
        <w:rPr>
          <w:rFonts w:ascii="Times New Roman" w:hAnsi="Times New Roman" w:cs="Times New Roman"/>
          <w:bCs/>
          <w:sz w:val="24"/>
          <w:szCs w:val="24"/>
        </w:rPr>
        <w:t xml:space="preserve"> a connu le même sort</w:t>
      </w:r>
      <w:r w:rsidRPr="006D50EE">
        <w:rPr>
          <w:rFonts w:ascii="Times New Roman" w:hAnsi="Times New Roman" w:cs="Times New Roman"/>
          <w:sz w:val="24"/>
          <w:szCs w:val="24"/>
        </w:rPr>
        <w:t>.</w:t>
      </w:r>
    </w:p>
    <w:p w14:paraId="3DABE540" w14:textId="77777777" w:rsidR="00D41978" w:rsidRPr="006D50EE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6A58A" w14:textId="77777777" w:rsidR="00D41978" w:rsidRPr="006D50EE" w:rsidRDefault="00D41978" w:rsidP="00D41978">
      <w:pPr>
        <w:tabs>
          <w:tab w:val="left" w:pos="567"/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D50EE">
        <w:rPr>
          <w:rFonts w:ascii="Times New Roman" w:hAnsi="Times New Roman" w:cs="Times New Roman"/>
          <w:b/>
          <w:sz w:val="24"/>
          <w:szCs w:val="24"/>
        </w:rPr>
        <w:t>Chorale </w:t>
      </w:r>
      <w:r w:rsidRPr="006D50EE">
        <w:rPr>
          <w:rFonts w:ascii="Times New Roman" w:hAnsi="Times New Roman" w:cs="Times New Roman"/>
          <w:sz w:val="24"/>
          <w:szCs w:val="24"/>
        </w:rPr>
        <w:t>: elle permet aux uns et aux autres de passer de moments conviviaux autour du chant. Son principe est de privilégier l’intégration par le biais du chant,</w:t>
      </w:r>
      <w:r w:rsidR="003E35B4">
        <w:rPr>
          <w:rFonts w:ascii="Times New Roman" w:hAnsi="Times New Roman" w:cs="Times New Roman"/>
          <w:sz w:val="24"/>
          <w:szCs w:val="24"/>
        </w:rPr>
        <w:t xml:space="preserve"> Ce groupe s’est adapté à l’impossibilité de répéter dans les salles. E</w:t>
      </w:r>
      <w:r w:rsidR="00CF2DAD">
        <w:rPr>
          <w:rFonts w:ascii="Times New Roman" w:hAnsi="Times New Roman" w:cs="Times New Roman"/>
          <w:sz w:val="24"/>
          <w:szCs w:val="24"/>
        </w:rPr>
        <w:t xml:space="preserve">lle a gagné en enrichissement de son répertoire et améliore de plus en plus son art du chant. Merci… </w:t>
      </w:r>
    </w:p>
    <w:p w14:paraId="76895813" w14:textId="77777777" w:rsidR="00D41978" w:rsidRPr="00CF2DAD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EE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6D50EE">
        <w:rPr>
          <w:rFonts w:ascii="Times New Roman" w:hAnsi="Times New Roman" w:cs="Times New Roman"/>
          <w:bCs/>
          <w:sz w:val="24"/>
          <w:szCs w:val="24"/>
        </w:rPr>
        <w:t xml:space="preserve"> La communication : Elle ne se fait pas de manière systématique, claire et régulière, alors qu’il y a de la matière  Que faire  au niveau de notre site ?</w:t>
      </w:r>
      <w:r w:rsidR="00CF2D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0EE">
        <w:rPr>
          <w:rFonts w:ascii="Times New Roman" w:hAnsi="Times New Roman" w:cs="Times New Roman"/>
          <w:sz w:val="24"/>
          <w:szCs w:val="24"/>
        </w:rPr>
        <w:t>Comment renforcer nos capacités ?</w:t>
      </w:r>
    </w:p>
    <w:p w14:paraId="0E04D2E8" w14:textId="77777777" w:rsidR="00D41978" w:rsidRPr="006D50EE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BC773" w14:textId="77777777" w:rsidR="00D41978" w:rsidRPr="006D50EE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0EE">
        <w:rPr>
          <w:rFonts w:ascii="Times New Roman" w:hAnsi="Times New Roman" w:cs="Times New Roman"/>
          <w:sz w:val="24"/>
          <w:szCs w:val="24"/>
          <w:u w:val="single"/>
        </w:rPr>
        <w:sym w:font="Wingdings" w:char="F0E0"/>
      </w:r>
      <w:r w:rsidRPr="006D50EE">
        <w:rPr>
          <w:rFonts w:ascii="Times New Roman" w:hAnsi="Times New Roman" w:cs="Times New Roman"/>
          <w:sz w:val="24"/>
          <w:szCs w:val="24"/>
          <w:u w:val="single"/>
        </w:rPr>
        <w:t>Notre église est tournée vers l'extérieur</w:t>
      </w:r>
    </w:p>
    <w:p w14:paraId="46BF7752" w14:textId="77777777" w:rsidR="00D41978" w:rsidRPr="006D50EE" w:rsidRDefault="00D41978" w:rsidP="00D4197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5157E3" w14:textId="77777777" w:rsidR="00CF2DAD" w:rsidRDefault="00D41978" w:rsidP="00D41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EE">
        <w:rPr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 xml:space="preserve"> Les </w:t>
      </w:r>
      <w:r w:rsidR="00CF2DAD">
        <w:rPr>
          <w:rFonts w:ascii="Times New Roman" w:hAnsi="Times New Roman" w:cs="Times New Roman"/>
          <w:bCs/>
          <w:sz w:val="24"/>
          <w:szCs w:val="24"/>
        </w:rPr>
        <w:t>relations avec la cité n’ont pas eut lieu cette année, toutes les commémorations officielles étant annulées.</w:t>
      </w:r>
    </w:p>
    <w:p w14:paraId="5DA563CC" w14:textId="77777777" w:rsidR="00D41978" w:rsidRPr="006D50EE" w:rsidRDefault="00CF2DAD" w:rsidP="00D41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DAD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 xml:space="preserve">Les rencontres prévues avec des lycées et collèges ont été annulées. </w:t>
      </w:r>
    </w:p>
    <w:p w14:paraId="2CF27C20" w14:textId="77777777" w:rsidR="00D41978" w:rsidRPr="006D50EE" w:rsidRDefault="00D41978" w:rsidP="00D41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EE">
        <w:rPr>
          <w:sz w:val="24"/>
          <w:szCs w:val="24"/>
        </w:rPr>
        <w:sym w:font="Wingdings" w:char="F0E0"/>
      </w:r>
      <w:r w:rsidRPr="006D50EE">
        <w:rPr>
          <w:rFonts w:ascii="Times New Roman" w:hAnsi="Times New Roman" w:cs="Times New Roman"/>
          <w:bCs/>
          <w:sz w:val="24"/>
          <w:szCs w:val="24"/>
        </w:rPr>
        <w:t>En relation avec les Eglises sœurs en organisant tour à tour</w:t>
      </w:r>
    </w:p>
    <w:p w14:paraId="6D90AA7E" w14:textId="77777777" w:rsidR="00D41978" w:rsidRPr="006D50EE" w:rsidRDefault="00D41978" w:rsidP="00D41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EE">
        <w:rPr>
          <w:rFonts w:ascii="Times New Roman" w:hAnsi="Times New Roman" w:cs="Times New Roman"/>
          <w:bCs/>
          <w:sz w:val="24"/>
          <w:szCs w:val="24"/>
        </w:rPr>
        <w:t>- une célébration de la semaine</w:t>
      </w:r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CF2DAD">
        <w:rPr>
          <w:rFonts w:ascii="Times New Roman" w:hAnsi="Times New Roman" w:cs="Times New Roman"/>
          <w:bCs/>
          <w:sz w:val="24"/>
          <w:szCs w:val="24"/>
        </w:rPr>
        <w:t xml:space="preserve">l’unité des chrétiens, en </w:t>
      </w:r>
      <w:r w:rsidRPr="006D50EE">
        <w:rPr>
          <w:rFonts w:ascii="Times New Roman" w:hAnsi="Times New Roman" w:cs="Times New Roman"/>
          <w:bCs/>
          <w:sz w:val="24"/>
          <w:szCs w:val="24"/>
        </w:rPr>
        <w:t>janvier</w:t>
      </w:r>
    </w:p>
    <w:p w14:paraId="61E99FEE" w14:textId="77777777" w:rsidR="00D41978" w:rsidRPr="00CF2DAD" w:rsidRDefault="00D41978" w:rsidP="00CF2DA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F2DAD">
        <w:rPr>
          <w:rFonts w:ascii="Times New Roman" w:hAnsi="Times New Roman"/>
          <w:bCs/>
          <w:sz w:val="24"/>
          <w:szCs w:val="24"/>
        </w:rPr>
        <w:t xml:space="preserve">-la Journée Mondiale de Prière des femmes </w:t>
      </w:r>
      <w:r w:rsidR="00CF2DAD">
        <w:rPr>
          <w:rFonts w:ascii="Times New Roman" w:hAnsi="Times New Roman"/>
          <w:bCs/>
          <w:sz w:val="24"/>
          <w:szCs w:val="24"/>
        </w:rPr>
        <w:t xml:space="preserve">a pu se tenir pour le Zimbabwe </w:t>
      </w:r>
      <w:r w:rsidRPr="00CF2DAD">
        <w:rPr>
          <w:rFonts w:ascii="Times New Roman" w:hAnsi="Times New Roman"/>
          <w:bCs/>
          <w:sz w:val="24"/>
          <w:szCs w:val="24"/>
        </w:rPr>
        <w:t xml:space="preserve">le premier vendredi </w:t>
      </w:r>
      <w:r w:rsidR="00CF2DAD">
        <w:rPr>
          <w:rFonts w:ascii="Times New Roman" w:hAnsi="Times New Roman"/>
          <w:bCs/>
          <w:sz w:val="24"/>
          <w:szCs w:val="24"/>
        </w:rPr>
        <w:t xml:space="preserve">de </w:t>
      </w:r>
      <w:r w:rsidRPr="00CF2DAD">
        <w:rPr>
          <w:rFonts w:ascii="Times New Roman" w:hAnsi="Times New Roman"/>
          <w:bCs/>
          <w:sz w:val="24"/>
          <w:szCs w:val="24"/>
        </w:rPr>
        <w:t>mars</w:t>
      </w:r>
      <w:r w:rsidR="00CF2DAD">
        <w:rPr>
          <w:rFonts w:ascii="Times New Roman" w:hAnsi="Times New Roman"/>
          <w:bCs/>
          <w:sz w:val="24"/>
          <w:szCs w:val="24"/>
        </w:rPr>
        <w:t xml:space="preserve"> 2020, juste avant le tout premier confinement.</w:t>
      </w:r>
      <w:r w:rsidRPr="00CF2DAD">
        <w:rPr>
          <w:rFonts w:ascii="Times New Roman" w:hAnsi="Times New Roman"/>
          <w:bCs/>
          <w:sz w:val="24"/>
          <w:szCs w:val="24"/>
        </w:rPr>
        <w:t xml:space="preserve"> </w:t>
      </w:r>
    </w:p>
    <w:p w14:paraId="5AA9468D" w14:textId="77777777" w:rsidR="00D41978" w:rsidRPr="00CF2DAD" w:rsidRDefault="00D41978" w:rsidP="00CF2DA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F2DAD">
        <w:rPr>
          <w:rFonts w:ascii="Times New Roman" w:hAnsi="Times New Roman"/>
          <w:bCs/>
          <w:sz w:val="24"/>
          <w:szCs w:val="24"/>
        </w:rPr>
        <w:t xml:space="preserve">-les  lumières de Bethlehem </w:t>
      </w:r>
      <w:r w:rsidR="00CF2DAD">
        <w:rPr>
          <w:rFonts w:ascii="Times New Roman" w:hAnsi="Times New Roman"/>
          <w:bCs/>
          <w:sz w:val="24"/>
          <w:szCs w:val="24"/>
        </w:rPr>
        <w:t>ont été an</w:t>
      </w:r>
      <w:r w:rsidR="00B861A4">
        <w:rPr>
          <w:rFonts w:ascii="Times New Roman" w:hAnsi="Times New Roman"/>
          <w:bCs/>
          <w:sz w:val="24"/>
          <w:szCs w:val="24"/>
        </w:rPr>
        <w:t>n</w:t>
      </w:r>
      <w:r w:rsidRPr="00CF2DAD">
        <w:rPr>
          <w:rFonts w:ascii="Times New Roman" w:hAnsi="Times New Roman"/>
          <w:bCs/>
          <w:sz w:val="24"/>
          <w:szCs w:val="24"/>
        </w:rPr>
        <w:t>ulé</w:t>
      </w:r>
      <w:r w:rsidR="00CF2DAD">
        <w:rPr>
          <w:rFonts w:ascii="Times New Roman" w:hAnsi="Times New Roman"/>
          <w:bCs/>
          <w:sz w:val="24"/>
          <w:szCs w:val="24"/>
        </w:rPr>
        <w:t>es</w:t>
      </w:r>
      <w:r w:rsidRPr="00CF2DAD">
        <w:rPr>
          <w:rFonts w:ascii="Times New Roman" w:hAnsi="Times New Roman"/>
          <w:bCs/>
          <w:sz w:val="24"/>
          <w:szCs w:val="24"/>
        </w:rPr>
        <w:t xml:space="preserve">, </w:t>
      </w:r>
    </w:p>
    <w:p w14:paraId="2B0467F0" w14:textId="77777777" w:rsidR="00B861A4" w:rsidRDefault="00D41978" w:rsidP="00B861A4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861A4">
        <w:rPr>
          <w:rFonts w:ascii="Times New Roman" w:hAnsi="Times New Roman"/>
          <w:bCs/>
          <w:sz w:val="24"/>
          <w:szCs w:val="24"/>
        </w:rPr>
        <w:t>-la participation au Conseil d’Administration  de la radio RCF</w:t>
      </w:r>
      <w:r w:rsidR="00B861A4">
        <w:rPr>
          <w:rFonts w:ascii="Times New Roman" w:hAnsi="Times New Roman"/>
          <w:bCs/>
          <w:sz w:val="24"/>
          <w:szCs w:val="24"/>
        </w:rPr>
        <w:t xml:space="preserve"> n’a pu se tenir qu’une seule fois en présentiel.</w:t>
      </w:r>
    </w:p>
    <w:p w14:paraId="63143E6C" w14:textId="77777777" w:rsidR="00D41978" w:rsidRPr="00B861A4" w:rsidRDefault="00D41978" w:rsidP="00B861A4">
      <w:pPr>
        <w:autoSpaceDE w:val="0"/>
        <w:autoSpaceDN w:val="0"/>
        <w:adjustRightInd w:val="0"/>
        <w:ind w:left="2124" w:firstLine="708"/>
        <w:rPr>
          <w:rFonts w:ascii="Times New Roman" w:hAnsi="Times New Roman"/>
          <w:bCs/>
          <w:sz w:val="24"/>
          <w:szCs w:val="24"/>
        </w:rPr>
      </w:pPr>
      <w:r w:rsidRPr="006D50EE">
        <w:rPr>
          <w:rFonts w:ascii="Times New Roman" w:hAnsi="Times New Roman" w:cs="Times New Roman"/>
          <w:bCs/>
          <w:sz w:val="24"/>
          <w:szCs w:val="24"/>
        </w:rPr>
        <w:t>-------</w:t>
      </w:r>
      <w:proofErr w:type="spellStart"/>
      <w:r w:rsidRPr="006D50EE">
        <w:rPr>
          <w:rFonts w:ascii="Times New Roman" w:hAnsi="Times New Roman" w:cs="Times New Roman"/>
          <w:bCs/>
          <w:sz w:val="24"/>
          <w:szCs w:val="24"/>
        </w:rPr>
        <w:t>oooooOOOOooooo</w:t>
      </w:r>
      <w:proofErr w:type="spellEnd"/>
      <w:r w:rsidRPr="006D50EE">
        <w:rPr>
          <w:rFonts w:ascii="Times New Roman" w:hAnsi="Times New Roman" w:cs="Times New Roman"/>
          <w:bCs/>
          <w:sz w:val="24"/>
          <w:szCs w:val="24"/>
        </w:rPr>
        <w:t>------</w:t>
      </w:r>
    </w:p>
    <w:p w14:paraId="1AABA614" w14:textId="77777777" w:rsidR="00D41978" w:rsidRPr="006D50EE" w:rsidRDefault="00D41978" w:rsidP="00D41978">
      <w:pPr>
        <w:rPr>
          <w:sz w:val="24"/>
          <w:szCs w:val="24"/>
        </w:rPr>
      </w:pPr>
    </w:p>
    <w:p w14:paraId="460F15DF" w14:textId="77777777" w:rsidR="00D41978" w:rsidRPr="006D50EE" w:rsidRDefault="00D41978" w:rsidP="00D41978">
      <w:pPr>
        <w:rPr>
          <w:sz w:val="24"/>
          <w:szCs w:val="24"/>
        </w:rPr>
      </w:pPr>
    </w:p>
    <w:p w14:paraId="4BC6E63A" w14:textId="77777777" w:rsidR="00D41978" w:rsidRPr="006D50EE" w:rsidRDefault="00D41978" w:rsidP="00D41978">
      <w:pPr>
        <w:rPr>
          <w:sz w:val="24"/>
          <w:szCs w:val="24"/>
        </w:rPr>
      </w:pPr>
    </w:p>
    <w:p w14:paraId="287B0D39" w14:textId="77777777" w:rsidR="00492EF2" w:rsidRDefault="00492EF2"/>
    <w:sectPr w:rsidR="00492EF2" w:rsidSect="0049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368"/>
    <w:multiLevelType w:val="hybridMultilevel"/>
    <w:tmpl w:val="DA5E070E"/>
    <w:lvl w:ilvl="0" w:tplc="0A40807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615B5"/>
    <w:multiLevelType w:val="hybridMultilevel"/>
    <w:tmpl w:val="02B2ADCA"/>
    <w:lvl w:ilvl="0" w:tplc="EE12E4E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78"/>
    <w:rsid w:val="00074EDB"/>
    <w:rsid w:val="00244AE2"/>
    <w:rsid w:val="00343480"/>
    <w:rsid w:val="003E35B4"/>
    <w:rsid w:val="003F3CEE"/>
    <w:rsid w:val="00492EF2"/>
    <w:rsid w:val="00530C9E"/>
    <w:rsid w:val="00534C35"/>
    <w:rsid w:val="006A48FF"/>
    <w:rsid w:val="006D6073"/>
    <w:rsid w:val="00872F31"/>
    <w:rsid w:val="009E03CE"/>
    <w:rsid w:val="00A9407D"/>
    <w:rsid w:val="00AC0E64"/>
    <w:rsid w:val="00B861A4"/>
    <w:rsid w:val="00BC5871"/>
    <w:rsid w:val="00BF717A"/>
    <w:rsid w:val="00C06735"/>
    <w:rsid w:val="00CF2DAD"/>
    <w:rsid w:val="00D41978"/>
    <w:rsid w:val="00F74920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D9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78"/>
    <w:rPr>
      <w:rFonts w:eastAsia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C067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6735"/>
    <w:pPr>
      <w:keepNext/>
      <w:keepLines/>
      <w:spacing w:before="200" w:after="0" w:line="300" w:lineRule="atLeast"/>
      <w:jc w:val="both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673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673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6735"/>
    <w:pPr>
      <w:keepNext/>
      <w:keepLines/>
      <w:spacing w:before="200" w:after="0" w:line="300" w:lineRule="atLeast"/>
      <w:jc w:val="both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6735"/>
    <w:pPr>
      <w:keepNext/>
      <w:keepLines/>
      <w:spacing w:before="200" w:after="0" w:line="300" w:lineRule="atLeast"/>
      <w:jc w:val="both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67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06735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06735"/>
    <w:rPr>
      <w:rFonts w:ascii="Cambria" w:eastAsia="Times New Roman" w:hAnsi="Cambria" w:cs="Times New Roman"/>
      <w:b/>
      <w:bCs/>
      <w:color w:val="4F81BD" w:themeColor="accent1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6735"/>
    <w:rPr>
      <w:rFonts w:ascii="Cambria" w:eastAsia="Times New Roman" w:hAnsi="Cambria" w:cs="Times New Roman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06735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06735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C06735"/>
    <w:rPr>
      <w:b/>
      <w:bCs/>
    </w:rPr>
  </w:style>
  <w:style w:type="character" w:styleId="Accentuation">
    <w:name w:val="Emphasis"/>
    <w:basedOn w:val="Policepardfaut"/>
    <w:uiPriority w:val="20"/>
    <w:qFormat/>
    <w:rsid w:val="00C06735"/>
    <w:rPr>
      <w:i/>
      <w:iCs/>
    </w:rPr>
  </w:style>
  <w:style w:type="paragraph" w:styleId="Paragraphedeliste">
    <w:name w:val="List Paragraph"/>
    <w:basedOn w:val="Normal"/>
    <w:uiPriority w:val="34"/>
    <w:qFormat/>
    <w:rsid w:val="00C06735"/>
    <w:pPr>
      <w:spacing w:after="60" w:line="300" w:lineRule="atLeast"/>
      <w:ind w:left="720"/>
      <w:contextualSpacing/>
      <w:jc w:val="both"/>
    </w:pPr>
    <w:rPr>
      <w:rFonts w:cs="Times New Roman"/>
    </w:rPr>
  </w:style>
  <w:style w:type="character" w:styleId="Forteaccentuation">
    <w:name w:val="Intense Emphasis"/>
    <w:basedOn w:val="Policepardfaut"/>
    <w:uiPriority w:val="21"/>
    <w:qFormat/>
    <w:rsid w:val="00C06735"/>
    <w:rPr>
      <w:b/>
      <w:bCs/>
      <w:i/>
      <w:iCs/>
      <w:color w:val="4F81BD" w:themeColor="accent1"/>
    </w:rPr>
  </w:style>
  <w:style w:type="table" w:styleId="Grille">
    <w:name w:val="Table Grid"/>
    <w:basedOn w:val="TableauNormal"/>
    <w:uiPriority w:val="59"/>
    <w:rsid w:val="00D41978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78"/>
    <w:rPr>
      <w:rFonts w:eastAsia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C067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6735"/>
    <w:pPr>
      <w:keepNext/>
      <w:keepLines/>
      <w:spacing w:before="200" w:after="0" w:line="300" w:lineRule="atLeast"/>
      <w:jc w:val="both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673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673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6735"/>
    <w:pPr>
      <w:keepNext/>
      <w:keepLines/>
      <w:spacing w:before="200" w:after="0" w:line="300" w:lineRule="atLeast"/>
      <w:jc w:val="both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6735"/>
    <w:pPr>
      <w:keepNext/>
      <w:keepLines/>
      <w:spacing w:before="200" w:after="0" w:line="300" w:lineRule="atLeast"/>
      <w:jc w:val="both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67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06735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06735"/>
    <w:rPr>
      <w:rFonts w:ascii="Cambria" w:eastAsia="Times New Roman" w:hAnsi="Cambria" w:cs="Times New Roman"/>
      <w:b/>
      <w:bCs/>
      <w:color w:val="4F81BD" w:themeColor="accent1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6735"/>
    <w:rPr>
      <w:rFonts w:ascii="Cambria" w:eastAsia="Times New Roman" w:hAnsi="Cambria" w:cs="Times New Roman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06735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06735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C06735"/>
    <w:rPr>
      <w:b/>
      <w:bCs/>
    </w:rPr>
  </w:style>
  <w:style w:type="character" w:styleId="Accentuation">
    <w:name w:val="Emphasis"/>
    <w:basedOn w:val="Policepardfaut"/>
    <w:uiPriority w:val="20"/>
    <w:qFormat/>
    <w:rsid w:val="00C06735"/>
    <w:rPr>
      <w:i/>
      <w:iCs/>
    </w:rPr>
  </w:style>
  <w:style w:type="paragraph" w:styleId="Paragraphedeliste">
    <w:name w:val="List Paragraph"/>
    <w:basedOn w:val="Normal"/>
    <w:uiPriority w:val="34"/>
    <w:qFormat/>
    <w:rsid w:val="00C06735"/>
    <w:pPr>
      <w:spacing w:after="60" w:line="300" w:lineRule="atLeast"/>
      <w:ind w:left="720"/>
      <w:contextualSpacing/>
      <w:jc w:val="both"/>
    </w:pPr>
    <w:rPr>
      <w:rFonts w:cs="Times New Roman"/>
    </w:rPr>
  </w:style>
  <w:style w:type="character" w:styleId="Forteaccentuation">
    <w:name w:val="Intense Emphasis"/>
    <w:basedOn w:val="Policepardfaut"/>
    <w:uiPriority w:val="21"/>
    <w:qFormat/>
    <w:rsid w:val="00C06735"/>
    <w:rPr>
      <w:b/>
      <w:bCs/>
      <w:i/>
      <w:iCs/>
      <w:color w:val="4F81BD" w:themeColor="accent1"/>
    </w:rPr>
  </w:style>
  <w:style w:type="table" w:styleId="Grille">
    <w:name w:val="Table Grid"/>
    <w:basedOn w:val="TableauNormal"/>
    <w:uiPriority w:val="59"/>
    <w:rsid w:val="00D41978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Elisabeth DURAND</cp:lastModifiedBy>
  <cp:revision>4</cp:revision>
  <dcterms:created xsi:type="dcterms:W3CDTF">2021-04-03T11:35:00Z</dcterms:created>
  <dcterms:modified xsi:type="dcterms:W3CDTF">2021-04-03T11:37:00Z</dcterms:modified>
</cp:coreProperties>
</file>